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15AE7F35" w14:textId="2C56407A" w:rsidR="00AB69A8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A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725A9" w:rsidRPr="00E725A9">
        <w:rPr>
          <w:rFonts w:ascii="Times New Roman" w:hAnsi="Times New Roman" w:cs="Times New Roman"/>
          <w:b/>
          <w:sz w:val="24"/>
          <w:szCs w:val="24"/>
        </w:rPr>
        <w:t>20</w:t>
      </w:r>
      <w:r w:rsidR="002D3152">
        <w:rPr>
          <w:rFonts w:ascii="Times New Roman" w:hAnsi="Times New Roman" w:cs="Times New Roman"/>
          <w:b/>
          <w:sz w:val="24"/>
          <w:szCs w:val="24"/>
        </w:rPr>
        <w:t>21</w:t>
      </w:r>
      <w:r w:rsidR="00E725A9" w:rsidRPr="00E725A9">
        <w:rPr>
          <w:rFonts w:ascii="Times New Roman" w:hAnsi="Times New Roman" w:cs="Times New Roman"/>
          <w:b/>
          <w:sz w:val="24"/>
          <w:szCs w:val="24"/>
        </w:rPr>
        <w:t>-00</w:t>
      </w:r>
      <w:r w:rsidR="002D3152">
        <w:rPr>
          <w:rFonts w:ascii="Times New Roman" w:hAnsi="Times New Roman" w:cs="Times New Roman"/>
          <w:b/>
          <w:sz w:val="24"/>
          <w:szCs w:val="24"/>
        </w:rPr>
        <w:t>4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0E113E">
        <w:rPr>
          <w:rFonts w:ascii="Times New Roman" w:hAnsi="Times New Roman" w:cs="Times New Roman"/>
          <w:sz w:val="24"/>
          <w:szCs w:val="24"/>
        </w:rPr>
        <w:t>на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152">
        <w:rPr>
          <w:rFonts w:ascii="Times New Roman" w:hAnsi="Times New Roman" w:cs="Times New Roman"/>
          <w:b/>
          <w:sz w:val="24"/>
          <w:szCs w:val="24"/>
        </w:rPr>
        <w:t>Р</w:t>
      </w:r>
      <w:r w:rsidR="002D3152" w:rsidRPr="00AC53E0">
        <w:rPr>
          <w:rFonts w:ascii="Times New Roman" w:hAnsi="Times New Roman" w:cs="Times New Roman"/>
          <w:b/>
          <w:sz w:val="24"/>
          <w:szCs w:val="24"/>
        </w:rPr>
        <w:t>азработк</w:t>
      </w:r>
      <w:r w:rsidR="002D3152">
        <w:rPr>
          <w:rFonts w:ascii="Times New Roman" w:hAnsi="Times New Roman" w:cs="Times New Roman"/>
          <w:b/>
          <w:sz w:val="24"/>
          <w:szCs w:val="24"/>
        </w:rPr>
        <w:t>а</w:t>
      </w:r>
      <w:bookmarkStart w:id="1" w:name="_GoBack"/>
      <w:bookmarkEnd w:id="1"/>
      <w:r w:rsidR="002D3152" w:rsidRPr="00AC53E0">
        <w:rPr>
          <w:rFonts w:ascii="Times New Roman" w:hAnsi="Times New Roman" w:cs="Times New Roman"/>
          <w:b/>
          <w:sz w:val="24"/>
          <w:szCs w:val="24"/>
        </w:rPr>
        <w:t xml:space="preserve"> концепции применения беспилотных летательных аппаратов (БПЛА) для целей управления корпоративной безопасности КТК и других департаментов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14:paraId="6252D1C5" w14:textId="77777777"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proofErr w:type="gramStart"/>
      <w:r w:rsidR="00894B6B" w:rsidRPr="00637B90">
        <w:rPr>
          <w:rFonts w:ascii="Times New Roman" w:hAnsi="Times New Roman" w:cs="Times New Roman"/>
          <w:b/>
          <w:sz w:val="24"/>
          <w:szCs w:val="24"/>
        </w:rPr>
        <w:t>приняты  предложения</w:t>
      </w:r>
      <w:proofErr w:type="gramEnd"/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7777777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A64AB6">
        <w:rPr>
          <w:rFonts w:ascii="Times New Roman" w:hAnsi="Times New Roman" w:cs="Times New Roman"/>
          <w:sz w:val="24"/>
          <w:szCs w:val="24"/>
        </w:rPr>
        <w:t>качество</w:t>
      </w:r>
      <w:r w:rsidR="001D6DB6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14784">
        <w:rPr>
          <w:rFonts w:ascii="Times New Roman" w:hAnsi="Times New Roman" w:cs="Times New Roman"/>
          <w:sz w:val="24"/>
          <w:szCs w:val="24"/>
        </w:rPr>
        <w:t>соответсвтии</w:t>
      </w:r>
      <w:proofErr w:type="spellEnd"/>
      <w:r w:rsidR="00014784">
        <w:rPr>
          <w:rFonts w:ascii="Times New Roman" w:hAnsi="Times New Roman" w:cs="Times New Roman"/>
          <w:sz w:val="24"/>
          <w:szCs w:val="24"/>
        </w:rPr>
        <w:t xml:space="preserve"> с требованиями Инструкции участника тендера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A8DB0D" w14:textId="7777777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A64AB6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A64AB6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Pr="00A64AB6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E8356D" w14:textId="65829E08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>
        <w:rPr>
          <w:rFonts w:ascii="Times New Roman" w:hAnsi="Times New Roman" w:cs="Times New Roman"/>
          <w:sz w:val="24"/>
          <w:szCs w:val="24"/>
        </w:rPr>
        <w:t>.1</w:t>
      </w:r>
      <w:r w:rsidRPr="00A64AB6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>
        <w:rPr>
          <w:rFonts w:ascii="Times New Roman" w:hAnsi="Times New Roman" w:cs="Times New Roman"/>
          <w:sz w:val="24"/>
          <w:szCs w:val="24"/>
        </w:rPr>
        <w:t>«</w:t>
      </w:r>
      <w:r w:rsidR="005B1E84" w:rsidRPr="005B1E84">
        <w:rPr>
          <w:rFonts w:ascii="Times New Roman" w:hAnsi="Times New Roman" w:cs="Times New Roman"/>
          <w:sz w:val="24"/>
          <w:szCs w:val="24"/>
        </w:rPr>
        <w:t>Инструкции участникам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77777777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 к «Инструкции участникам тендера»).</w:t>
      </w:r>
    </w:p>
    <w:sectPr w:rsidR="005B1E84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A2F4" w14:textId="77777777"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14:paraId="000F3DE4" w14:textId="77777777"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342BD253" w14:textId="77777777" w:rsidTr="00B4391C">
      <w:trPr>
        <w:trHeight w:val="531"/>
      </w:trPr>
      <w:tc>
        <w:tcPr>
          <w:tcW w:w="2397" w:type="pct"/>
          <w:vAlign w:val="center"/>
        </w:tcPr>
        <w:p w14:paraId="358B18F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4495EDF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DC9721E" w14:textId="11331D8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315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315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030838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E566" w14:textId="77777777"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53A455D" w14:textId="77777777"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D824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8AE4D" w14:textId="77777777"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65CB"/>
    <w:rsid w:val="00E56738"/>
    <w:rsid w:val="00E61DFE"/>
    <w:rsid w:val="00E62819"/>
    <w:rsid w:val="00E652DD"/>
    <w:rsid w:val="00E66748"/>
    <w:rsid w:val="00E725A9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9225C8E-242F-4846-8E83-A2DB3B49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2018-12-03T12:39:00Z</cp:lastPrinted>
  <dcterms:created xsi:type="dcterms:W3CDTF">2021-04-16T08:06:00Z</dcterms:created>
  <dcterms:modified xsi:type="dcterms:W3CDTF">2021-04-16T08:06:00Z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